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B0AD5D" w14:textId="02F6FB92" w:rsidR="00FD6E95" w:rsidRDefault="00DC35F8" w:rsidP="00CE042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Организации</w:t>
      </w:r>
      <w:r w:rsidRPr="00DC35F8">
        <w:rPr>
          <w:rFonts w:ascii="Times New Roman" w:eastAsia="Times New Roman" w:hAnsi="Times New Roman" w:cs="Times New Roman"/>
          <w:b/>
          <w:sz w:val="24"/>
          <w:szCs w:val="24"/>
        </w:rPr>
        <w:t xml:space="preserve"> дополнительного образования в сфере физической культуры и спорта</w:t>
      </w:r>
    </w:p>
    <w:p w14:paraId="53450926" w14:textId="0E77946F" w:rsidR="00440181" w:rsidRDefault="00C51D6F" w:rsidP="00CE042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1C862365" w14:textId="77777777" w:rsidR="00B118FE" w:rsidRDefault="00B118FE" w:rsidP="00CE042F">
      <w:pPr>
        <w:spacing w:line="240" w:lineRule="auto"/>
        <w:jc w:val="center"/>
        <w:rPr>
          <w:rFonts w:ascii="Times New Roman" w:eastAsia="Times New Roman" w:hAnsi="Times New Roman" w:cs="Times New Roman"/>
          <w:sz w:val="24"/>
          <w:szCs w:val="24"/>
        </w:rPr>
      </w:pPr>
    </w:p>
    <w:p w14:paraId="775866FF" w14:textId="4E434C55" w:rsidR="008A0FE9" w:rsidRDefault="00C51D6F" w:rsidP="00CE042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8A0FE9">
        <w:rPr>
          <w:rFonts w:ascii="Times New Roman" w:eastAsia="Times New Roman" w:hAnsi="Times New Roman" w:cs="Times New Roman"/>
          <w:sz w:val="24"/>
          <w:szCs w:val="24"/>
          <w:lang w:val="ru-RU"/>
        </w:rPr>
        <w:t>официальн</w:t>
      </w:r>
      <w:r w:rsidR="00C7486E">
        <w:rPr>
          <w:rFonts w:ascii="Times New Roman" w:eastAsia="Times New Roman" w:hAnsi="Times New Roman" w:cs="Times New Roman"/>
          <w:sz w:val="24"/>
          <w:szCs w:val="24"/>
          <w:lang w:val="ru-RU"/>
        </w:rPr>
        <w:t>ом</w:t>
      </w:r>
      <w:r w:rsidR="008A0FE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сайт</w:t>
      </w:r>
      <w:r w:rsidR="00C7486E">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xml:space="preserve"> и стенд</w:t>
      </w:r>
      <w:r w:rsidR="00C7486E">
        <w:rPr>
          <w:rFonts w:ascii="Times New Roman" w:eastAsia="Times New Roman" w:hAnsi="Times New Roman" w:cs="Times New Roman"/>
          <w:sz w:val="24"/>
          <w:szCs w:val="24"/>
          <w:lang w:val="ru-RU"/>
        </w:rPr>
        <w:t xml:space="preserve">е </w:t>
      </w:r>
      <w:r w:rsidR="008A0FE9">
        <w:rPr>
          <w:rFonts w:ascii="Times New Roman" w:eastAsia="Times New Roman" w:hAnsi="Times New Roman" w:cs="Times New Roman"/>
          <w:sz w:val="24"/>
          <w:szCs w:val="24"/>
          <w:lang w:val="ru-RU"/>
        </w:rPr>
        <w:t>образовательн</w:t>
      </w:r>
      <w:r w:rsidR="00C7486E">
        <w:rPr>
          <w:rFonts w:ascii="Times New Roman" w:eastAsia="Times New Roman" w:hAnsi="Times New Roman" w:cs="Times New Roman"/>
          <w:sz w:val="24"/>
          <w:szCs w:val="24"/>
          <w:lang w:val="ru-RU"/>
        </w:rPr>
        <w:t>ой</w:t>
      </w:r>
      <w:r w:rsidR="008A0FE9">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организаци</w:t>
      </w:r>
      <w:proofErr w:type="spellEnd"/>
      <w:r w:rsidR="00C7486E">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 xml:space="preserve"> не представлена указ</w:t>
      </w:r>
      <w:r w:rsidR="00CE042F">
        <w:rPr>
          <w:rFonts w:ascii="Times New Roman" w:eastAsia="Times New Roman" w:hAnsi="Times New Roman" w:cs="Times New Roman"/>
          <w:sz w:val="24"/>
          <w:szCs w:val="24"/>
        </w:rPr>
        <w:t>анная в таблице ниже информация</w:t>
      </w:r>
      <w:r w:rsidR="008A0FE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в соответствии с требованиями, утвержденными </w:t>
      </w:r>
      <w:r w:rsidR="008A0FE9">
        <w:rPr>
          <w:rFonts w:ascii="Times New Roman" w:eastAsia="Times New Roman" w:hAnsi="Times New Roman" w:cs="Times New Roman"/>
          <w:sz w:val="24"/>
          <w:szCs w:val="24"/>
          <w:lang w:val="ru-RU"/>
        </w:rPr>
        <w:t>п</w:t>
      </w:r>
      <w:proofErr w:type="spellStart"/>
      <w:r>
        <w:rPr>
          <w:rFonts w:ascii="Times New Roman" w:eastAsia="Times New Roman" w:hAnsi="Times New Roman" w:cs="Times New Roman"/>
          <w:sz w:val="24"/>
          <w:szCs w:val="24"/>
        </w:rPr>
        <w:t>остановлением</w:t>
      </w:r>
      <w:proofErr w:type="spellEnd"/>
      <w:r>
        <w:rPr>
          <w:rFonts w:ascii="Times New Roman" w:eastAsia="Times New Roman" w:hAnsi="Times New Roman" w:cs="Times New Roman"/>
          <w:sz w:val="24"/>
          <w:szCs w:val="24"/>
        </w:rPr>
        <w:t xml:space="preserve"> Правительства Российской Федерации от 20</w:t>
      </w:r>
      <w:r w:rsidR="008A0FE9">
        <w:rPr>
          <w:rFonts w:ascii="Times New Roman" w:eastAsia="Times New Roman" w:hAnsi="Times New Roman" w:cs="Times New Roman"/>
          <w:sz w:val="24"/>
          <w:szCs w:val="24"/>
          <w:lang w:val="ru-RU"/>
        </w:rPr>
        <w:t>.10.2021</w:t>
      </w:r>
      <w:r>
        <w:rPr>
          <w:rFonts w:ascii="Times New Roman" w:eastAsia="Times New Roman" w:hAnsi="Times New Roman" w:cs="Times New Roman"/>
          <w:sz w:val="24"/>
          <w:szCs w:val="24"/>
        </w:rPr>
        <w:t xml:space="preserve"> № 1802, </w:t>
      </w:r>
      <w:r w:rsidR="008A0FE9">
        <w:rPr>
          <w:rFonts w:ascii="Times New Roman" w:eastAsia="Times New Roman" w:hAnsi="Times New Roman" w:cs="Times New Roman"/>
          <w:sz w:val="24"/>
          <w:szCs w:val="24"/>
          <w:lang w:val="ru-RU"/>
        </w:rPr>
        <w:t>п</w:t>
      </w:r>
      <w:proofErr w:type="spellStart"/>
      <w:r>
        <w:rPr>
          <w:rFonts w:ascii="Times New Roman" w:eastAsia="Times New Roman" w:hAnsi="Times New Roman" w:cs="Times New Roman"/>
          <w:sz w:val="24"/>
          <w:szCs w:val="24"/>
        </w:rPr>
        <w:t>риказом</w:t>
      </w:r>
      <w:proofErr w:type="spellEnd"/>
      <w:r>
        <w:rPr>
          <w:rFonts w:ascii="Times New Roman" w:eastAsia="Times New Roman" w:hAnsi="Times New Roman" w:cs="Times New Roman"/>
          <w:sz w:val="24"/>
          <w:szCs w:val="24"/>
        </w:rPr>
        <w:t xml:space="preserve"> Федеральной службы по надзору в сфере образования и науки от 14.08.2020 № 831, а также </w:t>
      </w:r>
      <w:r w:rsidR="008A0FE9">
        <w:rPr>
          <w:rFonts w:ascii="Times New Roman" w:eastAsia="Times New Roman" w:hAnsi="Times New Roman" w:cs="Times New Roman"/>
          <w:sz w:val="24"/>
          <w:szCs w:val="24"/>
          <w:lang w:val="ru-RU"/>
        </w:rPr>
        <w:t>п</w:t>
      </w:r>
      <w:proofErr w:type="spellStart"/>
      <w:r>
        <w:rPr>
          <w:rFonts w:ascii="Times New Roman" w:eastAsia="Times New Roman" w:hAnsi="Times New Roman" w:cs="Times New Roman"/>
          <w:sz w:val="24"/>
          <w:szCs w:val="24"/>
        </w:rPr>
        <w:t>риказом</w:t>
      </w:r>
      <w:proofErr w:type="spellEnd"/>
      <w:r>
        <w:rPr>
          <w:rFonts w:ascii="Times New Roman" w:eastAsia="Times New Roman" w:hAnsi="Times New Roman" w:cs="Times New Roman"/>
          <w:sz w:val="24"/>
          <w:szCs w:val="24"/>
        </w:rPr>
        <w:t xml:space="preserve"> Министерства просвещения Р</w:t>
      </w:r>
      <w:proofErr w:type="spellStart"/>
      <w:r w:rsidR="008A0FE9">
        <w:rPr>
          <w:rFonts w:ascii="Times New Roman" w:eastAsia="Times New Roman" w:hAnsi="Times New Roman" w:cs="Times New Roman"/>
          <w:sz w:val="24"/>
          <w:szCs w:val="24"/>
          <w:lang w:val="ru-RU"/>
        </w:rPr>
        <w:t>оссийской</w:t>
      </w:r>
      <w:proofErr w:type="spellEnd"/>
      <w:r w:rsidR="008A0FE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Ф</w:t>
      </w:r>
      <w:proofErr w:type="spellStart"/>
      <w:r w:rsidR="008A0FE9">
        <w:rPr>
          <w:rFonts w:ascii="Times New Roman" w:eastAsia="Times New Roman" w:hAnsi="Times New Roman" w:cs="Times New Roman"/>
          <w:sz w:val="24"/>
          <w:szCs w:val="24"/>
          <w:lang w:val="ru-RU"/>
        </w:rPr>
        <w:t>едерации</w:t>
      </w:r>
      <w:proofErr w:type="spellEnd"/>
      <w:r w:rsidR="008A0FE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от 13</w:t>
      </w:r>
      <w:r w:rsidR="008A0FE9">
        <w:rPr>
          <w:rFonts w:ascii="Times New Roman" w:eastAsia="Times New Roman" w:hAnsi="Times New Roman" w:cs="Times New Roman"/>
          <w:sz w:val="24"/>
          <w:szCs w:val="24"/>
          <w:lang w:val="ru-RU"/>
        </w:rPr>
        <w:t>.03.</w:t>
      </w:r>
      <w:r>
        <w:rPr>
          <w:rFonts w:ascii="Times New Roman" w:eastAsia="Times New Roman" w:hAnsi="Times New Roman" w:cs="Times New Roman"/>
          <w:sz w:val="24"/>
          <w:szCs w:val="24"/>
        </w:rPr>
        <w:t xml:space="preserve">2019 </w:t>
      </w:r>
      <w:r w:rsidR="008A0FE9">
        <w:rPr>
          <w:rFonts w:ascii="Times New Roman" w:eastAsia="Times New Roman" w:hAnsi="Times New Roman" w:cs="Times New Roman"/>
          <w:sz w:val="24"/>
          <w:szCs w:val="24"/>
        </w:rPr>
        <w:t>№ 114.</w:t>
      </w:r>
    </w:p>
    <w:p w14:paraId="1A7CCA34" w14:textId="0BC33587" w:rsidR="00440181" w:rsidRDefault="00C51D6F" w:rsidP="00CE042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критерию «Открытость и доступность информации об организации, осуществляющей образовательную деятельность» необходимо представить на </w:t>
      </w:r>
      <w:proofErr w:type="spellStart"/>
      <w:r>
        <w:rPr>
          <w:rFonts w:ascii="Times New Roman" w:eastAsia="Times New Roman" w:hAnsi="Times New Roman" w:cs="Times New Roman"/>
          <w:sz w:val="24"/>
          <w:szCs w:val="24"/>
        </w:rPr>
        <w:t>официальн</w:t>
      </w:r>
      <w:proofErr w:type="spellEnd"/>
      <w:r w:rsidR="00C7486E">
        <w:rPr>
          <w:rFonts w:ascii="Times New Roman" w:eastAsia="Times New Roman" w:hAnsi="Times New Roman" w:cs="Times New Roman"/>
          <w:sz w:val="24"/>
          <w:szCs w:val="24"/>
          <w:lang w:val="ru-RU"/>
        </w:rPr>
        <w:t>ом</w:t>
      </w:r>
      <w:r>
        <w:rPr>
          <w:rFonts w:ascii="Times New Roman" w:eastAsia="Times New Roman" w:hAnsi="Times New Roman" w:cs="Times New Roman"/>
          <w:sz w:val="24"/>
          <w:szCs w:val="24"/>
        </w:rPr>
        <w:t xml:space="preserve"> сайт</w:t>
      </w:r>
      <w:r w:rsidR="00C7486E">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xml:space="preserve"> и стенд</w:t>
      </w:r>
      <w:r w:rsidR="00C7486E">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rPr>
        <w:t xml:space="preserve"> </w:t>
      </w:r>
      <w:r w:rsidR="008A0FE9">
        <w:rPr>
          <w:rFonts w:ascii="Times New Roman" w:eastAsia="Times New Roman" w:hAnsi="Times New Roman" w:cs="Times New Roman"/>
          <w:sz w:val="24"/>
          <w:szCs w:val="24"/>
          <w:lang w:val="ru-RU"/>
        </w:rPr>
        <w:t>образовательн</w:t>
      </w:r>
      <w:r w:rsidR="00C7486E">
        <w:rPr>
          <w:rFonts w:ascii="Times New Roman" w:eastAsia="Times New Roman" w:hAnsi="Times New Roman" w:cs="Times New Roman"/>
          <w:sz w:val="24"/>
          <w:szCs w:val="24"/>
          <w:lang w:val="ru-RU"/>
        </w:rPr>
        <w:t>ой</w:t>
      </w:r>
      <w:r w:rsidR="008A0FE9">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организаци</w:t>
      </w:r>
      <w:proofErr w:type="spellEnd"/>
      <w:r w:rsidR="00C7486E">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 xml:space="preserve"> всю необходимую информацию, приведенную ниже в таблице.</w:t>
      </w:r>
    </w:p>
    <w:p w14:paraId="4065E6BC" w14:textId="3EFB8A08" w:rsidR="00440181" w:rsidRDefault="00C51D6F" w:rsidP="00CE042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w:t>
      </w:r>
      <w:r w:rsidR="008A0FE9">
        <w:rPr>
          <w:rFonts w:ascii="Times New Roman" w:eastAsia="Times New Roman" w:hAnsi="Times New Roman" w:cs="Times New Roman"/>
          <w:sz w:val="24"/>
          <w:szCs w:val="24"/>
          <w:lang w:val="ru-RU"/>
        </w:rPr>
        <w:t>образовательн</w:t>
      </w:r>
      <w:r w:rsidR="00C7486E">
        <w:rPr>
          <w:rFonts w:ascii="Times New Roman" w:eastAsia="Times New Roman" w:hAnsi="Times New Roman" w:cs="Times New Roman"/>
          <w:sz w:val="24"/>
          <w:szCs w:val="24"/>
          <w:lang w:val="ru-RU"/>
        </w:rPr>
        <w:t>ой</w:t>
      </w:r>
      <w:r w:rsidR="008A0FE9">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организаци</w:t>
      </w:r>
      <w:proofErr w:type="spellEnd"/>
      <w:r w:rsidR="00C7486E">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 xml:space="preserve">, и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В таблице ниже приведена информация о недостатках. Необходимо по мере возможности оборудовать территорию, прилегающую к </w:t>
      </w:r>
      <w:r w:rsidR="008A0FE9">
        <w:rPr>
          <w:rFonts w:ascii="Times New Roman" w:eastAsia="Times New Roman" w:hAnsi="Times New Roman" w:cs="Times New Roman"/>
          <w:sz w:val="24"/>
          <w:szCs w:val="24"/>
          <w:lang w:val="ru-RU"/>
        </w:rPr>
        <w:t xml:space="preserve">образовательным </w:t>
      </w:r>
      <w:r>
        <w:rPr>
          <w:rFonts w:ascii="Times New Roman" w:eastAsia="Times New Roman" w:hAnsi="Times New Roman" w:cs="Times New Roman"/>
          <w:sz w:val="24"/>
          <w:szCs w:val="24"/>
        </w:rPr>
        <w:t xml:space="preserve">организациям, и их помещения с учетом условий доступности для инвалидов, приведенных ниже в таблице. Данные условия описаны в пунктах 3.1 и 3.2 </w:t>
      </w:r>
      <w:r w:rsidR="008A0FE9">
        <w:rPr>
          <w:rFonts w:ascii="Times New Roman" w:eastAsia="Times New Roman" w:hAnsi="Times New Roman" w:cs="Times New Roman"/>
          <w:sz w:val="24"/>
          <w:szCs w:val="24"/>
          <w:lang w:val="ru-RU"/>
        </w:rPr>
        <w:t>п</w:t>
      </w:r>
      <w:proofErr w:type="spellStart"/>
      <w:r>
        <w:rPr>
          <w:rFonts w:ascii="Times New Roman" w:eastAsia="Times New Roman" w:hAnsi="Times New Roman" w:cs="Times New Roman"/>
          <w:sz w:val="24"/>
          <w:szCs w:val="24"/>
        </w:rPr>
        <w:t>риказа</w:t>
      </w:r>
      <w:proofErr w:type="spellEnd"/>
      <w:r>
        <w:rPr>
          <w:rFonts w:ascii="Times New Roman" w:eastAsia="Times New Roman" w:hAnsi="Times New Roman" w:cs="Times New Roman"/>
          <w:sz w:val="24"/>
          <w:szCs w:val="24"/>
        </w:rPr>
        <w:t xml:space="preserve"> Министерства про</w:t>
      </w:r>
      <w:r w:rsidR="00CE042F">
        <w:rPr>
          <w:rFonts w:ascii="Times New Roman" w:eastAsia="Times New Roman" w:hAnsi="Times New Roman" w:cs="Times New Roman"/>
          <w:sz w:val="24"/>
          <w:szCs w:val="24"/>
        </w:rPr>
        <w:t>свещения Р</w:t>
      </w:r>
      <w:proofErr w:type="spellStart"/>
      <w:r w:rsidR="008A0FE9">
        <w:rPr>
          <w:rFonts w:ascii="Times New Roman" w:eastAsia="Times New Roman" w:hAnsi="Times New Roman" w:cs="Times New Roman"/>
          <w:sz w:val="24"/>
          <w:szCs w:val="24"/>
          <w:lang w:val="ru-RU"/>
        </w:rPr>
        <w:t>оссийской</w:t>
      </w:r>
      <w:proofErr w:type="spellEnd"/>
      <w:r w:rsidR="008A0FE9">
        <w:rPr>
          <w:rFonts w:ascii="Times New Roman" w:eastAsia="Times New Roman" w:hAnsi="Times New Roman" w:cs="Times New Roman"/>
          <w:sz w:val="24"/>
          <w:szCs w:val="24"/>
          <w:lang w:val="ru-RU"/>
        </w:rPr>
        <w:t xml:space="preserve"> </w:t>
      </w:r>
      <w:r w:rsidR="00CE042F">
        <w:rPr>
          <w:rFonts w:ascii="Times New Roman" w:eastAsia="Times New Roman" w:hAnsi="Times New Roman" w:cs="Times New Roman"/>
          <w:sz w:val="24"/>
          <w:szCs w:val="24"/>
        </w:rPr>
        <w:t>Ф</w:t>
      </w:r>
      <w:proofErr w:type="spellStart"/>
      <w:r w:rsidR="008A0FE9">
        <w:rPr>
          <w:rFonts w:ascii="Times New Roman" w:eastAsia="Times New Roman" w:hAnsi="Times New Roman" w:cs="Times New Roman"/>
          <w:sz w:val="24"/>
          <w:szCs w:val="24"/>
          <w:lang w:val="ru-RU"/>
        </w:rPr>
        <w:t>едерации</w:t>
      </w:r>
      <w:proofErr w:type="spellEnd"/>
      <w:r w:rsidR="00CE042F">
        <w:rPr>
          <w:rFonts w:ascii="Times New Roman" w:eastAsia="Times New Roman" w:hAnsi="Times New Roman" w:cs="Times New Roman"/>
          <w:sz w:val="24"/>
          <w:szCs w:val="24"/>
        </w:rPr>
        <w:t xml:space="preserve"> от </w:t>
      </w:r>
      <w:r w:rsidR="008A0FE9">
        <w:rPr>
          <w:rFonts w:ascii="Times New Roman" w:eastAsia="Times New Roman" w:hAnsi="Times New Roman" w:cs="Times New Roman"/>
          <w:sz w:val="24"/>
          <w:szCs w:val="24"/>
          <w:lang w:val="ru-RU"/>
        </w:rPr>
        <w:t>13.09.</w:t>
      </w:r>
      <w:r w:rsidR="00CE042F">
        <w:rPr>
          <w:rFonts w:ascii="Times New Roman" w:eastAsia="Times New Roman" w:hAnsi="Times New Roman" w:cs="Times New Roman"/>
          <w:sz w:val="24"/>
          <w:szCs w:val="24"/>
        </w:rPr>
        <w:t xml:space="preserve">2019 </w:t>
      </w:r>
      <w:r>
        <w:rPr>
          <w:rFonts w:ascii="Times New Roman" w:eastAsia="Times New Roman" w:hAnsi="Times New Roman" w:cs="Times New Roman"/>
          <w:sz w:val="24"/>
          <w:szCs w:val="24"/>
        </w:rPr>
        <w:t>№ 114.</w:t>
      </w:r>
    </w:p>
    <w:p w14:paraId="75FA4562" w14:textId="77777777" w:rsidR="00440181" w:rsidRDefault="00C51D6F" w:rsidP="00CE042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tbl>
      <w:tblPr>
        <w:tblStyle w:val="a5"/>
        <w:tblW w:w="103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38"/>
        <w:gridCol w:w="2410"/>
        <w:gridCol w:w="6090"/>
      </w:tblGrid>
      <w:tr w:rsidR="00320F39" w:rsidRPr="008A0FE9" w14:paraId="01128873" w14:textId="77777777" w:rsidTr="00DC35F8">
        <w:trPr>
          <w:trHeight w:val="67"/>
          <w:tblHeader/>
        </w:trPr>
        <w:tc>
          <w:tcPr>
            <w:tcW w:w="1838" w:type="dxa"/>
          </w:tcPr>
          <w:p w14:paraId="02619787" w14:textId="072D69A0" w:rsidR="00320F39" w:rsidRPr="008A0FE9" w:rsidRDefault="00320F39" w:rsidP="00CE042F">
            <w:pPr>
              <w:jc w:val="center"/>
              <w:rPr>
                <w:rFonts w:ascii="Times New Roman" w:eastAsia="Times New Roman" w:hAnsi="Times New Roman" w:cs="Times New Roman"/>
                <w:b/>
                <w:szCs w:val="20"/>
                <w:lang w:val="ru-RU"/>
              </w:rPr>
            </w:pPr>
            <w:r w:rsidRPr="008A0FE9">
              <w:rPr>
                <w:rFonts w:ascii="Times New Roman" w:eastAsia="Times New Roman" w:hAnsi="Times New Roman" w:cs="Times New Roman"/>
                <w:b/>
                <w:szCs w:val="20"/>
                <w:lang w:val="ru-RU"/>
              </w:rPr>
              <w:t>Район</w:t>
            </w:r>
          </w:p>
        </w:tc>
        <w:tc>
          <w:tcPr>
            <w:tcW w:w="2410" w:type="dxa"/>
            <w:shd w:val="clear" w:color="auto" w:fill="auto"/>
            <w:tcMar>
              <w:top w:w="100" w:type="dxa"/>
              <w:left w:w="100" w:type="dxa"/>
              <w:bottom w:w="100" w:type="dxa"/>
              <w:right w:w="100" w:type="dxa"/>
            </w:tcMar>
            <w:vAlign w:val="center"/>
          </w:tcPr>
          <w:p w14:paraId="6EEDCFE1" w14:textId="0C39042B" w:rsidR="00320F39" w:rsidRPr="008A0FE9" w:rsidRDefault="00320F39" w:rsidP="00CE042F">
            <w:pPr>
              <w:jc w:val="center"/>
              <w:rPr>
                <w:rFonts w:ascii="Times New Roman" w:eastAsia="Times New Roman" w:hAnsi="Times New Roman" w:cs="Times New Roman"/>
                <w:b/>
                <w:szCs w:val="20"/>
              </w:rPr>
            </w:pPr>
            <w:r w:rsidRPr="008A0FE9">
              <w:rPr>
                <w:rFonts w:ascii="Times New Roman" w:eastAsia="Times New Roman" w:hAnsi="Times New Roman" w:cs="Times New Roman"/>
                <w:b/>
                <w:szCs w:val="20"/>
              </w:rPr>
              <w:t>Организация</w:t>
            </w:r>
          </w:p>
        </w:tc>
        <w:tc>
          <w:tcPr>
            <w:tcW w:w="6090" w:type="dxa"/>
            <w:shd w:val="clear" w:color="auto" w:fill="auto"/>
            <w:tcMar>
              <w:top w:w="100" w:type="dxa"/>
              <w:left w:w="100" w:type="dxa"/>
              <w:bottom w:w="100" w:type="dxa"/>
              <w:right w:w="100" w:type="dxa"/>
            </w:tcMar>
            <w:vAlign w:val="center"/>
          </w:tcPr>
          <w:p w14:paraId="344CCAF2" w14:textId="5BDEABB0" w:rsidR="00320F39" w:rsidRPr="008A0FE9" w:rsidRDefault="00320F39" w:rsidP="00CE042F">
            <w:pPr>
              <w:jc w:val="center"/>
              <w:rPr>
                <w:rFonts w:ascii="Times New Roman" w:eastAsia="Times New Roman" w:hAnsi="Times New Roman" w:cs="Times New Roman"/>
                <w:b/>
                <w:szCs w:val="20"/>
              </w:rPr>
            </w:pPr>
            <w:r w:rsidRPr="008A0FE9">
              <w:rPr>
                <w:rFonts w:ascii="Times New Roman" w:eastAsia="Times New Roman" w:hAnsi="Times New Roman" w:cs="Times New Roman"/>
                <w:b/>
                <w:szCs w:val="20"/>
                <w:lang w:val="ru-RU"/>
              </w:rPr>
              <w:t>Недостатки</w:t>
            </w:r>
          </w:p>
        </w:tc>
      </w:tr>
      <w:tr w:rsidR="00DC35F8" w:rsidRPr="00320F39" w14:paraId="1F356F5C" w14:textId="77777777" w:rsidTr="00DC35F8">
        <w:tc>
          <w:tcPr>
            <w:tcW w:w="1838" w:type="dxa"/>
          </w:tcPr>
          <w:p w14:paraId="567F089A" w14:textId="584A2AAD" w:rsidR="00DC35F8" w:rsidRPr="00DC35F8" w:rsidRDefault="00DC35F8" w:rsidP="00DC35F8">
            <w:pPr>
              <w:widowControl w:val="0"/>
              <w:rPr>
                <w:rFonts w:ascii="Times New Roman" w:eastAsia="Times New Roman" w:hAnsi="Times New Roman" w:cs="Times New Roman"/>
                <w:sz w:val="20"/>
                <w:szCs w:val="20"/>
              </w:rPr>
            </w:pPr>
            <w:proofErr w:type="spellStart"/>
            <w:r w:rsidRPr="00DC35F8">
              <w:rPr>
                <w:rFonts w:ascii="Times New Roman" w:hAnsi="Times New Roman" w:cs="Times New Roman"/>
                <w:sz w:val="20"/>
                <w:szCs w:val="20"/>
              </w:rPr>
              <w:t>Бийский</w:t>
            </w:r>
            <w:proofErr w:type="spellEnd"/>
            <w:r w:rsidRPr="00DC35F8">
              <w:rPr>
                <w:rFonts w:ascii="Times New Roman" w:hAnsi="Times New Roman" w:cs="Times New Roman"/>
                <w:sz w:val="20"/>
                <w:szCs w:val="20"/>
              </w:rPr>
              <w:t xml:space="preserve"> район</w:t>
            </w:r>
          </w:p>
        </w:tc>
        <w:tc>
          <w:tcPr>
            <w:tcW w:w="2410" w:type="dxa"/>
            <w:tcMar>
              <w:top w:w="0" w:type="dxa"/>
              <w:left w:w="40" w:type="dxa"/>
              <w:bottom w:w="0" w:type="dxa"/>
              <w:right w:w="40" w:type="dxa"/>
            </w:tcMar>
          </w:tcPr>
          <w:p w14:paraId="27BC3AE7" w14:textId="25FC3DAA" w:rsidR="00A65B7B" w:rsidRPr="00A65B7B" w:rsidRDefault="00A65B7B" w:rsidP="00A65B7B">
            <w:pPr>
              <w:widowControl w:val="0"/>
              <w:rPr>
                <w:rFonts w:ascii="Times New Roman" w:hAnsi="Times New Roman" w:cs="Times New Roman"/>
                <w:sz w:val="20"/>
                <w:szCs w:val="20"/>
              </w:rPr>
            </w:pPr>
            <w:r>
              <w:rPr>
                <w:rFonts w:ascii="Times New Roman" w:hAnsi="Times New Roman" w:cs="Times New Roman"/>
                <w:sz w:val="20"/>
                <w:szCs w:val="20"/>
              </w:rPr>
              <w:t>МБУДО «С</w:t>
            </w:r>
            <w:proofErr w:type="spellStart"/>
            <w:r>
              <w:rPr>
                <w:rFonts w:ascii="Times New Roman" w:hAnsi="Times New Roman" w:cs="Times New Roman"/>
                <w:sz w:val="20"/>
                <w:szCs w:val="20"/>
                <w:lang w:val="ru-RU"/>
              </w:rPr>
              <w:t>портивная</w:t>
            </w:r>
            <w:proofErr w:type="spellEnd"/>
            <w:r>
              <w:rPr>
                <w:rFonts w:ascii="Times New Roman" w:hAnsi="Times New Roman" w:cs="Times New Roman"/>
                <w:sz w:val="20"/>
                <w:szCs w:val="20"/>
                <w:lang w:val="ru-RU"/>
              </w:rPr>
              <w:t xml:space="preserve"> школа</w:t>
            </w:r>
            <w:r w:rsidRPr="00A65B7B">
              <w:rPr>
                <w:rFonts w:ascii="Times New Roman" w:hAnsi="Times New Roman" w:cs="Times New Roman"/>
                <w:sz w:val="20"/>
                <w:szCs w:val="20"/>
              </w:rPr>
              <w:t xml:space="preserve"> «Олимпиец»</w:t>
            </w:r>
          </w:p>
          <w:p w14:paraId="51AD7123" w14:textId="7B2C86C2" w:rsidR="00DC35F8" w:rsidRPr="00DC35F8" w:rsidRDefault="00A65B7B" w:rsidP="00A65B7B">
            <w:pPr>
              <w:widowControl w:val="0"/>
              <w:rPr>
                <w:rFonts w:ascii="Times New Roman" w:eastAsia="Times New Roman" w:hAnsi="Times New Roman" w:cs="Times New Roman"/>
                <w:sz w:val="20"/>
                <w:szCs w:val="20"/>
              </w:rPr>
            </w:pPr>
            <w:r w:rsidRPr="00A65B7B">
              <w:rPr>
                <w:rFonts w:ascii="Times New Roman" w:hAnsi="Times New Roman" w:cs="Times New Roman"/>
                <w:sz w:val="20"/>
                <w:szCs w:val="20"/>
              </w:rPr>
              <w:t>Бийского района</w:t>
            </w:r>
          </w:p>
        </w:tc>
        <w:tc>
          <w:tcPr>
            <w:tcW w:w="6090" w:type="dxa"/>
            <w:shd w:val="clear" w:color="auto" w:fill="auto"/>
            <w:tcMar>
              <w:top w:w="100" w:type="dxa"/>
              <w:left w:w="100" w:type="dxa"/>
              <w:bottom w:w="100" w:type="dxa"/>
              <w:right w:w="100" w:type="dxa"/>
            </w:tcMar>
          </w:tcPr>
          <w:p w14:paraId="2467B7A6" w14:textId="77777777" w:rsidR="00DC35F8" w:rsidRPr="00320F39" w:rsidRDefault="00DC35F8" w:rsidP="00CE042F">
            <w:pPr>
              <w:widowControl w:val="0"/>
              <w:spacing w:line="240" w:lineRule="auto"/>
              <w:jc w:val="both"/>
              <w:rPr>
                <w:rFonts w:ascii="Times New Roman" w:eastAsia="Times New Roman" w:hAnsi="Times New Roman" w:cs="Times New Roman"/>
                <w:b/>
                <w:sz w:val="20"/>
                <w:szCs w:val="20"/>
              </w:rPr>
            </w:pPr>
            <w:r w:rsidRPr="00320F39">
              <w:rPr>
                <w:rFonts w:ascii="Times New Roman" w:eastAsia="Times New Roman" w:hAnsi="Times New Roman" w:cs="Times New Roman"/>
                <w:b/>
                <w:sz w:val="20"/>
                <w:szCs w:val="20"/>
              </w:rPr>
              <w:t>Отсутствует на сайте</w:t>
            </w:r>
          </w:p>
          <w:p w14:paraId="18DB997E"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p w14:paraId="3B9C259B"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Наличие и функционирование раздела «Часто задаваемые вопросы»</w:t>
            </w:r>
          </w:p>
          <w:p w14:paraId="705B72F0" w14:textId="59862060"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7F5553E6"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0780A25B" w14:textId="7FF0F223"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14:paraId="6CE14403"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об описании образовательных программ с приложением их копий</w:t>
            </w:r>
          </w:p>
          <w:p w14:paraId="18FB27D2"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об учебных планах с приложением их копий</w:t>
            </w:r>
          </w:p>
          <w:p w14:paraId="76335929" w14:textId="19BF52F8"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 методических и иных документах, разработанных образовательной организацией для обеспечения образовательного процесса</w:t>
            </w:r>
          </w:p>
          <w:p w14:paraId="2AF06ABD"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643B9D6A"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об обеспечении доступа в здания образовательной организации инвалидов и лиц с ограниченными возможностями здоровья</w:t>
            </w:r>
          </w:p>
          <w:p w14:paraId="5E12D3A8"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p w14:paraId="134EC04E"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lastRenderedPageBreak/>
              <w:t>Информация об условиях охраны здоровья обучающихся, в том числе инвалидов и лиц с ограниченными возможностями здоровья</w:t>
            </w:r>
          </w:p>
          <w:p w14:paraId="4F3435DE"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21037512"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14:paraId="1CAEEAD7"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7D73EF87"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14:paraId="63B8FB70"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A92D905" w14:textId="77777777" w:rsidR="00DC35F8" w:rsidRP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 поступлении финансовых и материальных средств и об их расходовании по итогам финансового года</w:t>
            </w:r>
          </w:p>
          <w:p w14:paraId="39FD23C3" w14:textId="66345941" w:rsidR="00DC35F8" w:rsidRDefault="00DC35F8" w:rsidP="00CE042F">
            <w:pPr>
              <w:widowControl w:val="0"/>
              <w:spacing w:line="240" w:lineRule="auto"/>
              <w:jc w:val="both"/>
              <w:rPr>
                <w:rFonts w:ascii="Times New Roman" w:eastAsia="Times New Roman" w:hAnsi="Times New Roman" w:cs="Times New Roman"/>
                <w:sz w:val="20"/>
                <w:szCs w:val="20"/>
              </w:rPr>
            </w:pPr>
            <w:r w:rsidRPr="00DC35F8">
              <w:rPr>
                <w:rFonts w:ascii="Times New Roman" w:eastAsia="Times New Roman" w:hAnsi="Times New Roman" w:cs="Times New Roman"/>
                <w:sz w:val="20"/>
                <w:szCs w:val="20"/>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w:t>
            </w:r>
            <w:r w:rsidR="00C7486E">
              <w:rPr>
                <w:rFonts w:ascii="Times New Roman" w:eastAsia="Times New Roman" w:hAnsi="Times New Roman" w:cs="Times New Roman"/>
                <w:sz w:val="20"/>
                <w:szCs w:val="20"/>
              </w:rPr>
              <w:t>аждой образовательной программе;</w:t>
            </w:r>
          </w:p>
          <w:p w14:paraId="0151081B" w14:textId="77777777" w:rsidR="00C7486E" w:rsidRPr="00320F39" w:rsidRDefault="00C7486E" w:rsidP="00CE042F">
            <w:pPr>
              <w:widowControl w:val="0"/>
              <w:spacing w:line="240" w:lineRule="auto"/>
              <w:jc w:val="both"/>
              <w:rPr>
                <w:rFonts w:ascii="Times New Roman" w:eastAsia="Times New Roman" w:hAnsi="Times New Roman" w:cs="Times New Roman"/>
                <w:sz w:val="20"/>
                <w:szCs w:val="20"/>
              </w:rPr>
            </w:pPr>
          </w:p>
          <w:p w14:paraId="05CB674D" w14:textId="77777777" w:rsidR="00DC35F8" w:rsidRPr="00320F39" w:rsidRDefault="00DC35F8" w:rsidP="00CE042F">
            <w:pPr>
              <w:widowControl w:val="0"/>
              <w:spacing w:line="240" w:lineRule="auto"/>
              <w:jc w:val="both"/>
              <w:rPr>
                <w:rFonts w:ascii="Times New Roman" w:eastAsia="Times New Roman" w:hAnsi="Times New Roman" w:cs="Times New Roman"/>
                <w:b/>
                <w:sz w:val="20"/>
                <w:szCs w:val="20"/>
              </w:rPr>
            </w:pPr>
            <w:r w:rsidRPr="00320F39">
              <w:rPr>
                <w:rFonts w:ascii="Times New Roman" w:eastAsia="Times New Roman" w:hAnsi="Times New Roman" w:cs="Times New Roman"/>
                <w:b/>
                <w:sz w:val="20"/>
                <w:szCs w:val="20"/>
              </w:rPr>
              <w:t>Отсутствует по условиям для инвалидов</w:t>
            </w:r>
          </w:p>
          <w:p w14:paraId="5EFECBD9" w14:textId="77777777" w:rsidR="00C035BA" w:rsidRPr="00C035BA" w:rsidRDefault="00C035BA" w:rsidP="00CE042F">
            <w:pPr>
              <w:widowControl w:val="0"/>
              <w:spacing w:line="240" w:lineRule="auto"/>
              <w:jc w:val="both"/>
              <w:rPr>
                <w:rFonts w:ascii="Times New Roman" w:eastAsia="Times New Roman" w:hAnsi="Times New Roman" w:cs="Times New Roman"/>
                <w:bCs/>
                <w:sz w:val="20"/>
                <w:szCs w:val="20"/>
              </w:rPr>
            </w:pPr>
            <w:r w:rsidRPr="00C035BA">
              <w:rPr>
                <w:rFonts w:ascii="Times New Roman" w:eastAsia="Times New Roman" w:hAnsi="Times New Roman" w:cs="Times New Roman"/>
                <w:bCs/>
                <w:sz w:val="20"/>
                <w:szCs w:val="20"/>
              </w:rPr>
              <w:t>Оборудование входных групп пандусами или подъемными платформами</w:t>
            </w:r>
          </w:p>
          <w:p w14:paraId="6FDF19D9" w14:textId="77777777" w:rsidR="00C035BA" w:rsidRPr="00C035BA" w:rsidRDefault="00C035BA" w:rsidP="00CE042F">
            <w:pPr>
              <w:widowControl w:val="0"/>
              <w:spacing w:line="240" w:lineRule="auto"/>
              <w:jc w:val="both"/>
              <w:rPr>
                <w:rFonts w:ascii="Times New Roman" w:eastAsia="Times New Roman" w:hAnsi="Times New Roman" w:cs="Times New Roman"/>
                <w:bCs/>
                <w:sz w:val="20"/>
                <w:szCs w:val="20"/>
              </w:rPr>
            </w:pPr>
            <w:r w:rsidRPr="00C035BA">
              <w:rPr>
                <w:rFonts w:ascii="Times New Roman" w:eastAsia="Times New Roman" w:hAnsi="Times New Roman" w:cs="Times New Roman"/>
                <w:bCs/>
                <w:sz w:val="20"/>
                <w:szCs w:val="20"/>
              </w:rPr>
              <w:t>Наличие адаптированных лифтов, поручней, расширенных дверных проемов</w:t>
            </w:r>
          </w:p>
          <w:p w14:paraId="5CEF87C0" w14:textId="77777777" w:rsidR="00C035BA" w:rsidRPr="00C035BA" w:rsidRDefault="00C035BA" w:rsidP="00CE042F">
            <w:pPr>
              <w:widowControl w:val="0"/>
              <w:spacing w:line="240" w:lineRule="auto"/>
              <w:jc w:val="both"/>
              <w:rPr>
                <w:rFonts w:ascii="Times New Roman" w:eastAsia="Times New Roman" w:hAnsi="Times New Roman" w:cs="Times New Roman"/>
                <w:bCs/>
                <w:sz w:val="20"/>
                <w:szCs w:val="20"/>
              </w:rPr>
            </w:pPr>
            <w:r w:rsidRPr="00C035BA">
              <w:rPr>
                <w:rFonts w:ascii="Times New Roman" w:eastAsia="Times New Roman" w:hAnsi="Times New Roman" w:cs="Times New Roman"/>
                <w:bCs/>
                <w:sz w:val="20"/>
                <w:szCs w:val="20"/>
              </w:rPr>
              <w:t>Наличие сменных кресел-колясок</w:t>
            </w:r>
          </w:p>
          <w:p w14:paraId="6C37BC92" w14:textId="77777777" w:rsidR="00C035BA" w:rsidRPr="00C035BA" w:rsidRDefault="00C035BA" w:rsidP="00CE042F">
            <w:pPr>
              <w:widowControl w:val="0"/>
              <w:spacing w:line="240" w:lineRule="auto"/>
              <w:jc w:val="both"/>
              <w:rPr>
                <w:rFonts w:ascii="Times New Roman" w:eastAsia="Times New Roman" w:hAnsi="Times New Roman" w:cs="Times New Roman"/>
                <w:bCs/>
                <w:sz w:val="20"/>
                <w:szCs w:val="20"/>
              </w:rPr>
            </w:pPr>
            <w:r w:rsidRPr="00C035BA">
              <w:rPr>
                <w:rFonts w:ascii="Times New Roman" w:eastAsia="Times New Roman" w:hAnsi="Times New Roman" w:cs="Times New Roman"/>
                <w:bCs/>
                <w:sz w:val="20"/>
                <w:szCs w:val="20"/>
              </w:rPr>
              <w:t>Наличие специально оборудованных санитарно-гигиенических помещений в организации</w:t>
            </w:r>
          </w:p>
          <w:p w14:paraId="314A157E" w14:textId="77777777" w:rsidR="00C035BA" w:rsidRPr="00C035BA" w:rsidRDefault="00C035BA" w:rsidP="00CE042F">
            <w:pPr>
              <w:widowControl w:val="0"/>
              <w:spacing w:line="240" w:lineRule="auto"/>
              <w:jc w:val="both"/>
              <w:rPr>
                <w:rFonts w:ascii="Times New Roman" w:eastAsia="Times New Roman" w:hAnsi="Times New Roman" w:cs="Times New Roman"/>
                <w:bCs/>
                <w:sz w:val="20"/>
                <w:szCs w:val="20"/>
              </w:rPr>
            </w:pPr>
            <w:r w:rsidRPr="00C035BA">
              <w:rPr>
                <w:rFonts w:ascii="Times New Roman" w:eastAsia="Times New Roman" w:hAnsi="Times New Roman" w:cs="Times New Roman"/>
                <w:bCs/>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05DA3525" w14:textId="2A182031" w:rsidR="00DC35F8" w:rsidRPr="00C7486E" w:rsidRDefault="00C035BA" w:rsidP="00CE042F">
            <w:pPr>
              <w:widowControl w:val="0"/>
              <w:spacing w:line="240" w:lineRule="auto"/>
              <w:jc w:val="both"/>
              <w:rPr>
                <w:rFonts w:ascii="Times New Roman" w:eastAsia="Times New Roman" w:hAnsi="Times New Roman" w:cs="Times New Roman"/>
                <w:bCs/>
                <w:sz w:val="20"/>
                <w:szCs w:val="20"/>
                <w:lang w:val="ru-RU"/>
              </w:rPr>
            </w:pPr>
            <w:r w:rsidRPr="00C035BA">
              <w:rPr>
                <w:rFonts w:ascii="Times New Roman" w:eastAsia="Times New Roman" w:hAnsi="Times New Roman" w:cs="Times New Roman"/>
                <w:bCs/>
                <w:sz w:val="20"/>
                <w:szCs w:val="20"/>
              </w:rPr>
              <w:t>Наличие возможности предоставления услуги в дистанционном режиме или на дому</w:t>
            </w:r>
            <w:r w:rsidR="00C7486E">
              <w:rPr>
                <w:rFonts w:ascii="Times New Roman" w:eastAsia="Times New Roman" w:hAnsi="Times New Roman" w:cs="Times New Roman"/>
                <w:bCs/>
                <w:sz w:val="20"/>
                <w:szCs w:val="20"/>
                <w:lang w:val="ru-RU"/>
              </w:rPr>
              <w:t>.</w:t>
            </w:r>
            <w:bookmarkStart w:id="0" w:name="_GoBack"/>
            <w:bookmarkEnd w:id="0"/>
          </w:p>
        </w:tc>
      </w:tr>
    </w:tbl>
    <w:p w14:paraId="19295697" w14:textId="77777777" w:rsidR="00440181" w:rsidRDefault="00440181">
      <w:pPr>
        <w:rPr>
          <w:rFonts w:ascii="Times New Roman" w:eastAsia="Times New Roman" w:hAnsi="Times New Roman" w:cs="Times New Roman"/>
          <w:sz w:val="24"/>
          <w:szCs w:val="24"/>
        </w:rPr>
      </w:pPr>
    </w:p>
    <w:sectPr w:rsidR="00440181">
      <w:pgSz w:w="11906" w:h="16838"/>
      <w:pgMar w:top="566" w:right="566" w:bottom="566"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81"/>
    <w:rsid w:val="00001EA0"/>
    <w:rsid w:val="00002CF0"/>
    <w:rsid w:val="000502F4"/>
    <w:rsid w:val="000776DF"/>
    <w:rsid w:val="00080981"/>
    <w:rsid w:val="000D399C"/>
    <w:rsid w:val="00117EE5"/>
    <w:rsid w:val="0012669E"/>
    <w:rsid w:val="0016173D"/>
    <w:rsid w:val="001769D1"/>
    <w:rsid w:val="00195C61"/>
    <w:rsid w:val="00197451"/>
    <w:rsid w:val="001C73F8"/>
    <w:rsid w:val="001D3912"/>
    <w:rsid w:val="001D398C"/>
    <w:rsid w:val="001D55BF"/>
    <w:rsid w:val="001F29E3"/>
    <w:rsid w:val="00207A29"/>
    <w:rsid w:val="0023063F"/>
    <w:rsid w:val="00250FED"/>
    <w:rsid w:val="00293173"/>
    <w:rsid w:val="002B248E"/>
    <w:rsid w:val="002B3157"/>
    <w:rsid w:val="00312220"/>
    <w:rsid w:val="00314FC6"/>
    <w:rsid w:val="00320F39"/>
    <w:rsid w:val="0032235F"/>
    <w:rsid w:val="00334757"/>
    <w:rsid w:val="00365FC8"/>
    <w:rsid w:val="00440181"/>
    <w:rsid w:val="0048243B"/>
    <w:rsid w:val="00495136"/>
    <w:rsid w:val="004B17FC"/>
    <w:rsid w:val="004B5B76"/>
    <w:rsid w:val="004C4CA1"/>
    <w:rsid w:val="004C5F9A"/>
    <w:rsid w:val="004F3777"/>
    <w:rsid w:val="00514A7E"/>
    <w:rsid w:val="00535E78"/>
    <w:rsid w:val="00537046"/>
    <w:rsid w:val="00543396"/>
    <w:rsid w:val="00543E55"/>
    <w:rsid w:val="00557CCC"/>
    <w:rsid w:val="00591ABC"/>
    <w:rsid w:val="005A2DDA"/>
    <w:rsid w:val="005B0904"/>
    <w:rsid w:val="005C7320"/>
    <w:rsid w:val="005F2B86"/>
    <w:rsid w:val="00627047"/>
    <w:rsid w:val="006366A3"/>
    <w:rsid w:val="00637AE7"/>
    <w:rsid w:val="00667D4A"/>
    <w:rsid w:val="00684F87"/>
    <w:rsid w:val="0068573B"/>
    <w:rsid w:val="00694DB3"/>
    <w:rsid w:val="006C77B0"/>
    <w:rsid w:val="00735E39"/>
    <w:rsid w:val="007B3B9D"/>
    <w:rsid w:val="00805FB3"/>
    <w:rsid w:val="00814F11"/>
    <w:rsid w:val="00824002"/>
    <w:rsid w:val="00834B33"/>
    <w:rsid w:val="00851002"/>
    <w:rsid w:val="00882299"/>
    <w:rsid w:val="0088407E"/>
    <w:rsid w:val="008A0FE9"/>
    <w:rsid w:val="008C4EC5"/>
    <w:rsid w:val="008E08FD"/>
    <w:rsid w:val="00911502"/>
    <w:rsid w:val="009A4537"/>
    <w:rsid w:val="009C61C1"/>
    <w:rsid w:val="00A03B7A"/>
    <w:rsid w:val="00A23A62"/>
    <w:rsid w:val="00A65B7B"/>
    <w:rsid w:val="00A756DA"/>
    <w:rsid w:val="00AA770E"/>
    <w:rsid w:val="00AC75D5"/>
    <w:rsid w:val="00AF74A8"/>
    <w:rsid w:val="00B118FE"/>
    <w:rsid w:val="00BE331F"/>
    <w:rsid w:val="00C035BA"/>
    <w:rsid w:val="00C51D6F"/>
    <w:rsid w:val="00C7486E"/>
    <w:rsid w:val="00C84EE2"/>
    <w:rsid w:val="00CE042F"/>
    <w:rsid w:val="00CE0EFA"/>
    <w:rsid w:val="00D67070"/>
    <w:rsid w:val="00DC35F8"/>
    <w:rsid w:val="00DE1D5F"/>
    <w:rsid w:val="00DF5E3A"/>
    <w:rsid w:val="00E65A3C"/>
    <w:rsid w:val="00E65BB9"/>
    <w:rsid w:val="00E70ADC"/>
    <w:rsid w:val="00E852D0"/>
    <w:rsid w:val="00EB2E37"/>
    <w:rsid w:val="00EB43CA"/>
    <w:rsid w:val="00F137AB"/>
    <w:rsid w:val="00F331FD"/>
    <w:rsid w:val="00F43E08"/>
    <w:rsid w:val="00F734EA"/>
    <w:rsid w:val="00F7381F"/>
    <w:rsid w:val="00F83AE0"/>
    <w:rsid w:val="00F925F9"/>
    <w:rsid w:val="00FC5ECE"/>
    <w:rsid w:val="00FD6E95"/>
    <w:rsid w:val="00FE371B"/>
    <w:rsid w:val="00FF59CC"/>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6A7B"/>
  <w15:docId w15:val="{12CD30DC-D0AC-444D-AE79-782E121A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th-TH"/>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List Paragraph"/>
    <w:basedOn w:val="a"/>
    <w:uiPriority w:val="34"/>
    <w:qFormat/>
    <w:rsid w:val="001D3912"/>
    <w:pPr>
      <w:ind w:left="720"/>
      <w:contextualSpacing/>
    </w:pPr>
    <w:rPr>
      <w:rFonts w:cs="Cordia New"/>
      <w:szCs w:val="28"/>
    </w:rPr>
  </w:style>
  <w:style w:type="paragraph" w:styleId="a7">
    <w:name w:val="Balloon Text"/>
    <w:basedOn w:val="a"/>
    <w:link w:val="a8"/>
    <w:uiPriority w:val="99"/>
    <w:semiHidden/>
    <w:unhideWhenUsed/>
    <w:rsid w:val="00B118FE"/>
    <w:pPr>
      <w:spacing w:line="240" w:lineRule="auto"/>
    </w:pPr>
    <w:rPr>
      <w:rFonts w:ascii="Segoe UI" w:hAnsi="Segoe UI" w:cs="Angsana New"/>
      <w:sz w:val="18"/>
    </w:rPr>
  </w:style>
  <w:style w:type="character" w:customStyle="1" w:styleId="a8">
    <w:name w:val="Текст выноски Знак"/>
    <w:basedOn w:val="a0"/>
    <w:link w:val="a7"/>
    <w:uiPriority w:val="99"/>
    <w:semiHidden/>
    <w:rsid w:val="00B118FE"/>
    <w:rPr>
      <w:rFonts w:ascii="Segoe UI" w:hAnsi="Segoe UI" w:cs="Angsana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922626">
      <w:bodyDiv w:val="1"/>
      <w:marLeft w:val="0"/>
      <w:marRight w:val="0"/>
      <w:marTop w:val="0"/>
      <w:marBottom w:val="0"/>
      <w:divBdr>
        <w:top w:val="none" w:sz="0" w:space="0" w:color="auto"/>
        <w:left w:val="none" w:sz="0" w:space="0" w:color="auto"/>
        <w:bottom w:val="none" w:sz="0" w:space="0" w:color="auto"/>
        <w:right w:val="none" w:sz="0" w:space="0" w:color="auto"/>
      </w:divBdr>
      <w:divsChild>
        <w:div w:id="1857843596">
          <w:marLeft w:val="0"/>
          <w:marRight w:val="0"/>
          <w:marTop w:val="0"/>
          <w:marBottom w:val="0"/>
          <w:divBdr>
            <w:top w:val="none" w:sz="0" w:space="0" w:color="auto"/>
            <w:left w:val="none" w:sz="0" w:space="0" w:color="auto"/>
            <w:bottom w:val="none" w:sz="0" w:space="0" w:color="auto"/>
            <w:right w:val="none" w:sz="0" w:space="0" w:color="auto"/>
          </w:divBdr>
          <w:divsChild>
            <w:div w:id="538665924">
              <w:marLeft w:val="0"/>
              <w:marRight w:val="0"/>
              <w:marTop w:val="0"/>
              <w:marBottom w:val="0"/>
              <w:divBdr>
                <w:top w:val="none" w:sz="0" w:space="0" w:color="auto"/>
                <w:left w:val="none" w:sz="0" w:space="0" w:color="auto"/>
                <w:bottom w:val="none" w:sz="0" w:space="0" w:color="auto"/>
                <w:right w:val="none" w:sz="0" w:space="0" w:color="auto"/>
              </w:divBdr>
            </w:div>
          </w:divsChild>
        </w:div>
        <w:div w:id="644772400">
          <w:marLeft w:val="0"/>
          <w:marRight w:val="0"/>
          <w:marTop w:val="0"/>
          <w:marBottom w:val="0"/>
          <w:divBdr>
            <w:top w:val="none" w:sz="0" w:space="0" w:color="auto"/>
            <w:left w:val="none" w:sz="0" w:space="0" w:color="auto"/>
            <w:bottom w:val="none" w:sz="0" w:space="0" w:color="auto"/>
            <w:right w:val="none" w:sz="0" w:space="0" w:color="auto"/>
          </w:divBdr>
          <w:divsChild>
            <w:div w:id="6863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Онегов Дмитрий Викторович</dc:creator>
  <cp:lastModifiedBy>Анастасия А. Мальцева</cp:lastModifiedBy>
  <cp:revision>12</cp:revision>
  <cp:lastPrinted>2024-02-05T09:31:00Z</cp:lastPrinted>
  <dcterms:created xsi:type="dcterms:W3CDTF">2023-12-24T18:02:00Z</dcterms:created>
  <dcterms:modified xsi:type="dcterms:W3CDTF">2024-02-06T04:25:00Z</dcterms:modified>
</cp:coreProperties>
</file>